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D2750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OGŁOSZENIE</w:t>
      </w:r>
    </w:p>
    <w:p w14:paraId="48B9F936" w14:textId="77777777" w:rsidR="007C053C" w:rsidRPr="007C053C" w:rsidRDefault="007C053C" w:rsidP="007C053C">
      <w:pPr>
        <w:spacing w:after="0" w:line="240" w:lineRule="auto"/>
        <w:rPr>
          <w:b/>
          <w:bCs/>
        </w:rPr>
      </w:pPr>
    </w:p>
    <w:p w14:paraId="219A5B98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dotyczące obowiązku wystawiania, przesyłania i odbierania faktur za pośrednictwem Krajowego Systemu e-Faktur (</w:t>
      </w:r>
      <w:proofErr w:type="spellStart"/>
      <w:r w:rsidRPr="007C053C">
        <w:rPr>
          <w:b/>
          <w:bCs/>
        </w:rPr>
        <w:t>KSeF</w:t>
      </w:r>
      <w:proofErr w:type="spellEnd"/>
      <w:r w:rsidRPr="007C053C">
        <w:rPr>
          <w:b/>
          <w:bCs/>
        </w:rPr>
        <w:t>)</w:t>
      </w:r>
    </w:p>
    <w:p w14:paraId="39B89AEE" w14:textId="77777777" w:rsidR="007C053C" w:rsidRDefault="007C053C" w:rsidP="007C053C">
      <w:pPr>
        <w:spacing w:after="0" w:line="240" w:lineRule="auto"/>
      </w:pPr>
    </w:p>
    <w:p w14:paraId="7A1C6596" w14:textId="77777777" w:rsidR="007C053C" w:rsidRDefault="007C053C" w:rsidP="007C053C">
      <w:pPr>
        <w:spacing w:after="0" w:line="240" w:lineRule="auto"/>
      </w:pPr>
      <w:r>
        <w:t>Szanowni Państwo,</w:t>
      </w:r>
    </w:p>
    <w:p w14:paraId="2E72367C" w14:textId="77777777" w:rsidR="007C053C" w:rsidRDefault="007C053C" w:rsidP="007C053C">
      <w:pPr>
        <w:spacing w:after="0" w:line="240" w:lineRule="auto"/>
      </w:pPr>
    </w:p>
    <w:p w14:paraId="2005290B" w14:textId="77777777" w:rsidR="007C053C" w:rsidRDefault="007C053C" w:rsidP="007C053C">
      <w:pPr>
        <w:spacing w:after="0" w:line="240" w:lineRule="auto"/>
        <w:jc w:val="both"/>
      </w:pPr>
      <w:r>
        <w:t xml:space="preserve">informujemy, że od 1 lutego 2026 r. zaczną obowiązywać przepisy dotyczące obowiązku wystawiania, przesyłania i odbierania faktur za pośrednictwem platformy Krajowego Systemu </w:t>
      </w:r>
    </w:p>
    <w:p w14:paraId="5E484479" w14:textId="1577D197" w:rsidR="00344AB8" w:rsidRDefault="007C053C" w:rsidP="007C053C">
      <w:pPr>
        <w:spacing w:after="0" w:line="240" w:lineRule="auto"/>
        <w:jc w:val="both"/>
      </w:pPr>
      <w:r>
        <w:t>e-Faktur (</w:t>
      </w:r>
      <w:proofErr w:type="spellStart"/>
      <w:r>
        <w:t>KSeF</w:t>
      </w:r>
      <w:proofErr w:type="spellEnd"/>
      <w:r>
        <w:t>).</w:t>
      </w:r>
    </w:p>
    <w:p w14:paraId="3829CE19" w14:textId="32F96EA1" w:rsidR="007C053C" w:rsidRDefault="007C053C" w:rsidP="007C053C">
      <w:pPr>
        <w:spacing w:after="0" w:line="240" w:lineRule="auto"/>
        <w:jc w:val="both"/>
      </w:pPr>
      <w:r>
        <w:t xml:space="preserve">Gmina Miasta Gdańska oraz jej jednostki organizacyjne (w tym Gdańskie Centrum Usług Wspólnych </w:t>
      </w:r>
      <w:r w:rsidR="00344AB8">
        <w:t>(GCUW)</w:t>
      </w:r>
      <w:r w:rsidR="000F0AE7">
        <w:t xml:space="preserve"> </w:t>
      </w:r>
      <w:r>
        <w:t xml:space="preserve">oraz jednostki obsługiwane przez GCUW) będą gotowe do odbioru faktur </w:t>
      </w:r>
      <w:r w:rsidR="00344AB8">
        <w:br/>
      </w:r>
      <w:r>
        <w:t xml:space="preserve">w </w:t>
      </w:r>
      <w:proofErr w:type="spellStart"/>
      <w:r>
        <w:t>KSeF</w:t>
      </w:r>
      <w:proofErr w:type="spellEnd"/>
      <w:r>
        <w:t xml:space="preserve"> od dnia 1 lutego 2026 r.</w:t>
      </w:r>
    </w:p>
    <w:p w14:paraId="58ABDE83" w14:textId="77777777" w:rsidR="00344AB8" w:rsidRDefault="00344AB8" w:rsidP="007C053C">
      <w:pPr>
        <w:spacing w:after="0" w:line="240" w:lineRule="auto"/>
        <w:jc w:val="both"/>
      </w:pPr>
    </w:p>
    <w:p w14:paraId="78D7BCBB" w14:textId="07DCC511" w:rsidR="00344AB8" w:rsidRPr="00FF3355" w:rsidRDefault="00344AB8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sprzedażowe</w:t>
      </w:r>
    </w:p>
    <w:p w14:paraId="6B009645" w14:textId="77777777" w:rsidR="00344AB8" w:rsidRPr="00344AB8" w:rsidRDefault="00344AB8" w:rsidP="007C053C">
      <w:pPr>
        <w:spacing w:after="0" w:line="240" w:lineRule="auto"/>
        <w:jc w:val="both"/>
        <w:rPr>
          <w:b/>
          <w:bCs/>
        </w:rPr>
      </w:pPr>
    </w:p>
    <w:p w14:paraId="0E9EE62F" w14:textId="47EBC17E" w:rsidR="007C053C" w:rsidRDefault="00344AB8" w:rsidP="007C053C">
      <w:pPr>
        <w:spacing w:after="0" w:line="240" w:lineRule="auto"/>
        <w:jc w:val="both"/>
      </w:pPr>
      <w:r>
        <w:t>Faktury</w:t>
      </w:r>
      <w:r w:rsidR="007C053C">
        <w:t xml:space="preserve"> VAT wystawiane przez Gdańskie Centrum Usług Wspólnych, działające w imieniu jednostek obsługiwanych, będą wystawiane wyłącznie w postaci faktur ustrukturyzowanych </w:t>
      </w:r>
      <w:r>
        <w:br/>
      </w:r>
      <w:r w:rsidR="007C053C">
        <w:t xml:space="preserve">w </w:t>
      </w:r>
      <w:proofErr w:type="spellStart"/>
      <w:r w:rsidR="007C053C">
        <w:t>KSeF</w:t>
      </w:r>
      <w:proofErr w:type="spellEnd"/>
      <w:r w:rsidR="007C053C">
        <w:t>.</w:t>
      </w:r>
    </w:p>
    <w:p w14:paraId="47B5E4FE" w14:textId="3A6ADE9B" w:rsidR="007C053C" w:rsidRDefault="007C053C" w:rsidP="007C053C">
      <w:pPr>
        <w:spacing w:after="0" w:line="240" w:lineRule="auto"/>
        <w:jc w:val="both"/>
      </w:pPr>
      <w:r>
        <w:t xml:space="preserve">Faktura ustrukturyzowana udostępniona w </w:t>
      </w:r>
      <w:proofErr w:type="spellStart"/>
      <w:r>
        <w:t>KSeF</w:t>
      </w:r>
      <w:proofErr w:type="spellEnd"/>
      <w:r>
        <w:t xml:space="preserve"> będzie uznawana za fakturę wystawioną </w:t>
      </w:r>
      <w:r>
        <w:br/>
        <w:t>i otrzymaną w rozumieniu przepisów prawa. Kontrahenci</w:t>
      </w:r>
      <w:r w:rsidR="00344AB8">
        <w:t xml:space="preserve"> </w:t>
      </w:r>
      <w:r>
        <w:t xml:space="preserve">będą zobowiązani do odbioru faktur wyłącznie za pośrednictwem </w:t>
      </w:r>
      <w:proofErr w:type="spellStart"/>
      <w:r>
        <w:t>KSeF</w:t>
      </w:r>
      <w:proofErr w:type="spellEnd"/>
      <w:r>
        <w:t>.</w:t>
      </w:r>
    </w:p>
    <w:p w14:paraId="281EC529" w14:textId="055C02F8" w:rsidR="007C053C" w:rsidRDefault="007C053C" w:rsidP="007C053C">
      <w:pPr>
        <w:spacing w:after="0" w:line="240" w:lineRule="auto"/>
        <w:jc w:val="both"/>
      </w:pPr>
      <w:r>
        <w:t xml:space="preserve">Wyjątek stanowią klienci indywidualni (osoby fizyczne nieprowadzące działalności gospodarczej), </w:t>
      </w:r>
      <w:r w:rsidR="00344AB8">
        <w:t xml:space="preserve"> podatnicy zagraniczni lub firmy korzystające z czasowego odroczenia, </w:t>
      </w:r>
      <w:r>
        <w:t>którym faktury będą przekazywane w innej, dopuszczalnej formie.</w:t>
      </w:r>
    </w:p>
    <w:p w14:paraId="3F7E6F84" w14:textId="77777777" w:rsidR="007C053C" w:rsidRDefault="007C053C" w:rsidP="007C053C">
      <w:pPr>
        <w:spacing w:after="0" w:line="240" w:lineRule="auto"/>
        <w:jc w:val="both"/>
      </w:pPr>
    </w:p>
    <w:p w14:paraId="7088E894" w14:textId="1E099210" w:rsidR="007C053C" w:rsidRPr="00FF3355" w:rsidRDefault="00FF3355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zakupowe</w:t>
      </w:r>
    </w:p>
    <w:p w14:paraId="4F4F567F" w14:textId="77777777" w:rsidR="007C053C" w:rsidRDefault="007C053C" w:rsidP="007C053C">
      <w:pPr>
        <w:spacing w:after="0" w:line="240" w:lineRule="auto"/>
        <w:jc w:val="both"/>
      </w:pPr>
    </w:p>
    <w:p w14:paraId="31B63329" w14:textId="3396CD11" w:rsidR="007C053C" w:rsidRDefault="007C053C" w:rsidP="007C053C">
      <w:pPr>
        <w:spacing w:after="0" w:line="240" w:lineRule="auto"/>
        <w:jc w:val="both"/>
      </w:pPr>
      <w:r>
        <w:t xml:space="preserve">W celu zapewnienia sprawnego przebiegu procesów księgowych oraz terminowego regulowania zobowiązań </w:t>
      </w:r>
      <w:r w:rsidR="00FF3355">
        <w:t>GCUW i jednostek obsługiwanych</w:t>
      </w:r>
      <w:r>
        <w:t>, prosimy o uwzględnianie w wystawianych fakturach następujących danych:</w:t>
      </w:r>
    </w:p>
    <w:p w14:paraId="5BC6D234" w14:textId="77777777" w:rsidR="007C053C" w:rsidRDefault="007C053C" w:rsidP="007C053C">
      <w:pPr>
        <w:spacing w:after="0" w:line="240" w:lineRule="auto"/>
      </w:pPr>
    </w:p>
    <w:p w14:paraId="419F5122" w14:textId="2391BF98" w:rsidR="00C47F50" w:rsidRDefault="000F0AE7" w:rsidP="007C053C">
      <w:pPr>
        <w:spacing w:after="0" w:line="240" w:lineRule="auto"/>
        <w:rPr>
          <w:rFonts w:ascii="Open Sans" w:eastAsia="Arial" w:hAnsi="Open Sans" w:cs="Open Sans"/>
          <w:b/>
          <w:bCs/>
          <w:u w:val="single"/>
        </w:rPr>
      </w:pPr>
      <w:r>
        <w:rPr>
          <w:rFonts w:ascii="Open Sans" w:eastAsia="Arial" w:hAnsi="Open Sans" w:cs="Open Sans"/>
          <w:u w:val="single"/>
        </w:rPr>
        <w:t xml:space="preserve">Jednostka </w:t>
      </w:r>
      <w:r w:rsidR="00C47F50" w:rsidRPr="008E4BD4">
        <w:rPr>
          <w:rFonts w:ascii="Open Sans" w:eastAsia="Arial" w:hAnsi="Open Sans" w:cs="Open Sans"/>
          <w:u w:val="single"/>
        </w:rPr>
        <w:t xml:space="preserve">Organizacyjna </w:t>
      </w:r>
      <w:r w:rsidR="00C47F50" w:rsidRPr="008E4BD4">
        <w:rPr>
          <w:rFonts w:ascii="Open Sans" w:eastAsia="Arial" w:hAnsi="Open Sans" w:cs="Open Sans"/>
          <w:b/>
          <w:bCs/>
          <w:u w:val="single"/>
        </w:rPr>
        <w:t>XYZ</w:t>
      </w:r>
    </w:p>
    <w:p w14:paraId="17F869C2" w14:textId="77777777" w:rsidR="00C47F50" w:rsidRPr="008E4BD4" w:rsidRDefault="00C47F50" w:rsidP="00C47F50">
      <w:pPr>
        <w:spacing w:after="0" w:line="240" w:lineRule="auto"/>
        <w:rPr>
          <w:rFonts w:ascii="Open Sans" w:eastAsia="Arial" w:hAnsi="Open Sans" w:cs="Open Sans"/>
          <w:u w:val="single"/>
        </w:rPr>
      </w:pPr>
    </w:p>
    <w:tbl>
      <w:tblPr>
        <w:tblW w:w="979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2"/>
        <w:gridCol w:w="2389"/>
        <w:gridCol w:w="1904"/>
        <w:gridCol w:w="3485"/>
      </w:tblGrid>
      <w:tr w:rsidR="00C47F50" w:rsidRPr="008E4BD4" w14:paraId="78D4EB2C" w14:textId="77777777" w:rsidTr="00E355A0">
        <w:trPr>
          <w:trHeight w:val="337"/>
        </w:trPr>
        <w:tc>
          <w:tcPr>
            <w:tcW w:w="20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2FFDFA3D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Strona Transakcji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bottom"/>
            <w:hideMark/>
          </w:tcPr>
          <w:p w14:paraId="3D75C9EE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Sekcja</w:t>
            </w:r>
          </w:p>
        </w:tc>
        <w:tc>
          <w:tcPr>
            <w:tcW w:w="19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6AD08C25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Pole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5D9D5BB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Opis</w:t>
            </w:r>
          </w:p>
        </w:tc>
      </w:tr>
      <w:tr w:rsidR="00C47F50" w:rsidRPr="008E4BD4" w14:paraId="1DD67F35" w14:textId="77777777" w:rsidTr="00E355A0">
        <w:trPr>
          <w:trHeight w:val="307"/>
        </w:trPr>
        <w:tc>
          <w:tcPr>
            <w:tcW w:w="201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B4EF9D0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NABYWCA</w:t>
            </w:r>
          </w:p>
        </w:tc>
        <w:tc>
          <w:tcPr>
            <w:tcW w:w="238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259BC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Podmiot2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C94B7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C615A6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5830011969</w:t>
            </w:r>
          </w:p>
        </w:tc>
      </w:tr>
      <w:tr w:rsidR="00C47F50" w:rsidRPr="008E4BD4" w14:paraId="31484759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DAE0E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2F72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70068F5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5C77E6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Gmina Miasta Gdańska,</w:t>
            </w:r>
          </w:p>
        </w:tc>
      </w:tr>
      <w:tr w:rsidR="00C47F50" w:rsidRPr="008E4BD4" w14:paraId="3C4E42B9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E601B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BAD6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C983AE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718C5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1F2296AC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162899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59CF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5A4205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78F38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ul. Nowe Ogrody 8/12, 80-803 Gdańsk</w:t>
            </w:r>
          </w:p>
        </w:tc>
      </w:tr>
      <w:tr w:rsidR="00C47F50" w:rsidRPr="008E4BD4" w14:paraId="22CE1B8E" w14:textId="77777777" w:rsidTr="00E355A0">
        <w:trPr>
          <w:trHeight w:val="322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FB132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ADB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C54015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JST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DC3FD0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1</w:t>
            </w:r>
          </w:p>
        </w:tc>
      </w:tr>
      <w:tr w:rsidR="00C47F50" w:rsidRPr="008E4BD4" w14:paraId="0F06AB47" w14:textId="77777777" w:rsidTr="00E355A0">
        <w:trPr>
          <w:trHeight w:val="307"/>
        </w:trPr>
        <w:tc>
          <w:tcPr>
            <w:tcW w:w="20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803EAA8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ODBIORCA</w:t>
            </w:r>
          </w:p>
        </w:tc>
        <w:tc>
          <w:tcPr>
            <w:tcW w:w="23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94E013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Podmiot3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91F1E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F8F61D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 XXXXXXXXX</w:t>
            </w:r>
          </w:p>
        </w:tc>
      </w:tr>
      <w:tr w:rsidR="00C47F50" w:rsidRPr="008E4BD4" w14:paraId="211DF14B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E5761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F146F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3D864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54D28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 xml:space="preserve">Nazwa JO: 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XYZ</w:t>
            </w:r>
          </w:p>
        </w:tc>
      </w:tr>
      <w:tr w:rsidR="00C47F50" w:rsidRPr="008E4BD4" w14:paraId="13673329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BE9913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F0324A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A2D23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67926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630699D7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226DE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8DF381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77D04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D7D17C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XXXXXXXXXXXXXXXXXXXXX</w:t>
            </w:r>
          </w:p>
        </w:tc>
      </w:tr>
      <w:tr w:rsidR="00C47F50" w:rsidRPr="008E4BD4" w14:paraId="30730209" w14:textId="77777777" w:rsidTr="00E355A0">
        <w:trPr>
          <w:trHeight w:val="322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48B7C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C0267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D915C4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Rola-JST odbiorca 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8E0C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8</w:t>
            </w:r>
          </w:p>
        </w:tc>
      </w:tr>
      <w:tr w:rsidR="00C47F50" w:rsidRPr="008E4BD4" w14:paraId="05F89FFE" w14:textId="77777777" w:rsidTr="00E355A0">
        <w:trPr>
          <w:trHeight w:val="322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21DCC6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1F7909" w14:textId="77777777" w:rsidR="00C47F50" w:rsidRPr="00163CE6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163CE6">
              <w:rPr>
                <w:rFonts w:ascii="Open Sans" w:eastAsia="Times New Roman" w:hAnsi="Open Sans" w:cs="Open Sans"/>
                <w:b/>
                <w:bCs/>
                <w:color w:val="000000"/>
              </w:rPr>
              <w:t>Warunki transakcji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7337B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Umowa /Zlecenie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A2C7105" w14:textId="5DF9466C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NUMER UMOWY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/XYZ</w:t>
            </w:r>
            <w:r w:rsidR="00A96E11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 </w:t>
            </w:r>
            <w:r>
              <w:rPr>
                <w:rFonts w:ascii="Open Sans" w:eastAsia="Times New Roman" w:hAnsi="Open Sans" w:cs="Open Sans"/>
                <w:b/>
                <w:bCs/>
                <w:color w:val="000000"/>
              </w:rPr>
              <w:t>(nazwa lub skrót jednostki)</w:t>
            </w:r>
          </w:p>
        </w:tc>
      </w:tr>
    </w:tbl>
    <w:p w14:paraId="5C083327" w14:textId="77777777" w:rsidR="00C47F50" w:rsidRDefault="00C47F50" w:rsidP="00C47F50">
      <w:pPr>
        <w:jc w:val="both"/>
      </w:pPr>
    </w:p>
    <w:p w14:paraId="20360462" w14:textId="063D94F2" w:rsidR="007C053C" w:rsidRDefault="007C053C" w:rsidP="007C053C">
      <w:pPr>
        <w:jc w:val="both"/>
      </w:pPr>
      <w:r>
        <w:t xml:space="preserve">Wykaz wraz z niezbędnymi danymi jednostek organizacyjnych Gminy Miasta Gdańska obsługiwanych przez Gdańskie Centrum Usług Wspólnych oraz samego GCUW dostępny jest </w:t>
      </w:r>
      <w:r w:rsidR="00DE2901">
        <w:t xml:space="preserve">w załączniku. </w:t>
      </w:r>
    </w:p>
    <w:p w14:paraId="5352D8F3" w14:textId="0B96C133" w:rsidR="007C053C" w:rsidRDefault="007C053C" w:rsidP="007C053C">
      <w:pPr>
        <w:jc w:val="both"/>
      </w:pPr>
      <w:r>
        <w:t xml:space="preserve">Jednocześnie informujemy, że w przypadku niedostępności </w:t>
      </w:r>
      <w:proofErr w:type="spellStart"/>
      <w:r>
        <w:t>KSeF</w:t>
      </w:r>
      <w:proofErr w:type="spellEnd"/>
      <w:r>
        <w:t xml:space="preserve"> (tryby awaryjne przewidziane w</w:t>
      </w:r>
      <w:r w:rsidR="00DE2901">
        <w:t> </w:t>
      </w:r>
      <w:r>
        <w:t>ustawie o podatku od towarów i usług) obowiązywać będą dotychczas wykorzystywane kanały odbioru faktur.</w:t>
      </w:r>
    </w:p>
    <w:p w14:paraId="5ABD6026" w14:textId="77777777" w:rsidR="00DE2901" w:rsidRDefault="00DE2901" w:rsidP="007C053C">
      <w:pPr>
        <w:rPr>
          <w:b/>
          <w:bCs/>
        </w:rPr>
      </w:pPr>
    </w:p>
    <w:p w14:paraId="0B7586D9" w14:textId="317E70E2" w:rsidR="007C053C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>Gdańskie Centrum Usług Wspólnych</w:t>
      </w:r>
    </w:p>
    <w:p w14:paraId="1A7E9376" w14:textId="525C71F2" w:rsidR="00C47F50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 xml:space="preserve">w imieniu </w:t>
      </w:r>
      <w:r>
        <w:rPr>
          <w:b/>
          <w:bCs/>
        </w:rPr>
        <w:t>własnym</w:t>
      </w:r>
      <w:r w:rsidRPr="007C053C">
        <w:rPr>
          <w:b/>
          <w:bCs/>
        </w:rPr>
        <w:t xml:space="preserve"> i jednostek obsługiwanych</w:t>
      </w:r>
    </w:p>
    <w:p w14:paraId="720F40FE" w14:textId="3F8C31B9" w:rsidR="00C47F50" w:rsidRPr="00C47F50" w:rsidRDefault="00C47F50" w:rsidP="00623C19">
      <w:pPr>
        <w:rPr>
          <w:color w:val="FF0000"/>
          <w:sz w:val="72"/>
          <w:szCs w:val="72"/>
        </w:rPr>
      </w:pPr>
    </w:p>
    <w:sectPr w:rsidR="00C47F50" w:rsidRPr="00C47F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C19"/>
    <w:rsid w:val="00031AD7"/>
    <w:rsid w:val="000F0AE7"/>
    <w:rsid w:val="001D531C"/>
    <w:rsid w:val="00344AB8"/>
    <w:rsid w:val="003B71B7"/>
    <w:rsid w:val="003C1CC9"/>
    <w:rsid w:val="004E6972"/>
    <w:rsid w:val="00623C19"/>
    <w:rsid w:val="007C053C"/>
    <w:rsid w:val="007E6360"/>
    <w:rsid w:val="007F74A2"/>
    <w:rsid w:val="00A96E11"/>
    <w:rsid w:val="00BB6204"/>
    <w:rsid w:val="00C47F50"/>
    <w:rsid w:val="00D677FD"/>
    <w:rsid w:val="00DE2901"/>
    <w:rsid w:val="00F43EC0"/>
    <w:rsid w:val="00FF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5A3BB"/>
  <w15:chartTrackingRefBased/>
  <w15:docId w15:val="{2AF3E487-3179-4477-8E97-CBA9B8044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3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3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3C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3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3C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3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3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3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3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3C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3C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3C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3C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3C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3C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3C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3C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3C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3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3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3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3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3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3C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3C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3C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3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3C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3C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KSEF 2026</dc:title>
  <dc:subject/>
  <dc:creator>EWA MICHALSKA</dc:creator>
  <cp:keywords/>
  <dc:description/>
  <cp:lastModifiedBy>DOROTA BERDYS</cp:lastModifiedBy>
  <cp:revision>2</cp:revision>
  <dcterms:created xsi:type="dcterms:W3CDTF">2026-01-13T12:15:00Z</dcterms:created>
  <dcterms:modified xsi:type="dcterms:W3CDTF">2026-01-13T12:15:00Z</dcterms:modified>
</cp:coreProperties>
</file>